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F8BE6" w14:textId="5CC31368" w:rsidR="003A7E13" w:rsidRPr="00854593" w:rsidRDefault="003A7E13" w:rsidP="003A7E13">
      <w:pPr>
        <w:jc w:val="center"/>
        <w:rPr>
          <w:rFonts w:ascii="Arial" w:hAnsi="Arial" w:cs="Arial"/>
          <w:sz w:val="24"/>
          <w:szCs w:val="24"/>
        </w:rPr>
      </w:pPr>
      <w:r w:rsidRPr="0085459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E9E0A5" wp14:editId="230698FD">
            <wp:extent cx="621665" cy="643036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27" cy="65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593">
        <w:rPr>
          <w:rFonts w:ascii="Arial" w:hAnsi="Arial" w:cs="Arial"/>
          <w:sz w:val="24"/>
          <w:szCs w:val="24"/>
        </w:rPr>
        <w:t xml:space="preserve"> </w:t>
      </w:r>
      <w:r w:rsidRPr="0085459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FF244D" wp14:editId="091A46E7">
            <wp:extent cx="1847850" cy="62346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8" cy="65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3A7E13" w:rsidRPr="00854593" w14:paraId="0DD6472F" w14:textId="77777777" w:rsidTr="00ED7ECA">
        <w:tc>
          <w:tcPr>
            <w:tcW w:w="15388" w:type="dxa"/>
            <w:shd w:val="clear" w:color="auto" w:fill="C5E0B3" w:themeFill="accent6" w:themeFillTint="66"/>
          </w:tcPr>
          <w:p w14:paraId="71B02708" w14:textId="3BEDB7EA" w:rsidR="003A7E13" w:rsidRPr="00854593" w:rsidRDefault="003A7E13" w:rsidP="00B044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593">
              <w:rPr>
                <w:rFonts w:ascii="Arial" w:hAnsi="Arial" w:cs="Arial"/>
                <w:sz w:val="24"/>
                <w:szCs w:val="24"/>
              </w:rPr>
              <w:t xml:space="preserve">The following listing has </w:t>
            </w:r>
            <w:r w:rsidR="00190CFD" w:rsidRPr="00854593">
              <w:rPr>
                <w:rFonts w:ascii="Arial" w:hAnsi="Arial" w:cs="Arial"/>
                <w:sz w:val="24"/>
                <w:szCs w:val="24"/>
              </w:rPr>
              <w:t xml:space="preserve">a range of </w:t>
            </w:r>
            <w:r w:rsidRPr="00854593">
              <w:rPr>
                <w:rFonts w:ascii="Arial" w:hAnsi="Arial" w:cs="Arial"/>
                <w:sz w:val="24"/>
                <w:szCs w:val="24"/>
              </w:rPr>
              <w:t xml:space="preserve">activities from various instructors and organisations to keep you and your families active. </w:t>
            </w:r>
            <w:r w:rsidR="00190CFD" w:rsidRPr="00854593">
              <w:rPr>
                <w:rFonts w:ascii="Arial" w:hAnsi="Arial" w:cs="Arial"/>
                <w:sz w:val="24"/>
                <w:szCs w:val="24"/>
              </w:rPr>
              <w:t>Hopefully this can support towards</w:t>
            </w:r>
            <w:r w:rsidRPr="00854593">
              <w:rPr>
                <w:rFonts w:ascii="Arial" w:hAnsi="Arial" w:cs="Arial"/>
                <w:sz w:val="24"/>
                <w:szCs w:val="24"/>
              </w:rPr>
              <w:t xml:space="preserve"> improv</w:t>
            </w:r>
            <w:r w:rsidR="00190CFD" w:rsidRPr="00854593">
              <w:rPr>
                <w:rFonts w:ascii="Arial" w:hAnsi="Arial" w:cs="Arial"/>
                <w:sz w:val="24"/>
                <w:szCs w:val="24"/>
              </w:rPr>
              <w:t>ing</w:t>
            </w:r>
            <w:r w:rsidR="009D46B3" w:rsidRPr="00854593">
              <w:rPr>
                <w:rFonts w:ascii="Arial" w:hAnsi="Arial" w:cs="Arial"/>
                <w:sz w:val="24"/>
                <w:szCs w:val="24"/>
              </w:rPr>
              <w:t xml:space="preserve"> your physical and mental health. Staying active during </w:t>
            </w:r>
            <w:r w:rsidR="00ED7ECA" w:rsidRPr="00854593">
              <w:rPr>
                <w:rFonts w:ascii="Arial" w:hAnsi="Arial" w:cs="Arial"/>
                <w:sz w:val="24"/>
                <w:szCs w:val="24"/>
              </w:rPr>
              <w:t>these difficult times</w:t>
            </w:r>
            <w:r w:rsidR="009D46B3" w:rsidRPr="00854593">
              <w:rPr>
                <w:rFonts w:ascii="Arial" w:hAnsi="Arial" w:cs="Arial"/>
                <w:sz w:val="24"/>
                <w:szCs w:val="24"/>
              </w:rPr>
              <w:t xml:space="preserve"> is important for your body, mind and spirit.</w:t>
            </w:r>
          </w:p>
        </w:tc>
      </w:tr>
    </w:tbl>
    <w:p w14:paraId="2E705512" w14:textId="58FC037A" w:rsidR="00E55C60" w:rsidRPr="00854593" w:rsidRDefault="00E55C6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  <w:gridCol w:w="5612"/>
      </w:tblGrid>
      <w:tr w:rsidR="00ED7ECA" w:rsidRPr="00854593" w14:paraId="403902C8" w14:textId="77777777" w:rsidTr="00ED7ECA">
        <w:tc>
          <w:tcPr>
            <w:tcW w:w="9776" w:type="dxa"/>
            <w:shd w:val="clear" w:color="auto" w:fill="D5DCE4" w:themeFill="text2" w:themeFillTint="33"/>
          </w:tcPr>
          <w:p w14:paraId="3892A027" w14:textId="77777777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Activities </w:t>
            </w:r>
          </w:p>
        </w:tc>
        <w:tc>
          <w:tcPr>
            <w:tcW w:w="5612" w:type="dxa"/>
            <w:shd w:val="clear" w:color="auto" w:fill="D5DCE4" w:themeFill="text2" w:themeFillTint="33"/>
          </w:tcPr>
          <w:p w14:paraId="6C16C2B8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r w:rsidRPr="00854593">
              <w:rPr>
                <w:rFonts w:ascii="Arial" w:hAnsi="Arial" w:cs="Arial"/>
                <w:sz w:val="24"/>
                <w:szCs w:val="24"/>
              </w:rPr>
              <w:t>Link</w:t>
            </w:r>
          </w:p>
        </w:tc>
      </w:tr>
      <w:tr w:rsidR="00E55C60" w:rsidRPr="00854593" w14:paraId="1315C4D7" w14:textId="77777777" w:rsidTr="00ED7ECA">
        <w:tc>
          <w:tcPr>
            <w:tcW w:w="9776" w:type="dxa"/>
          </w:tcPr>
          <w:p w14:paraId="662C88E6" w14:textId="77777777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558CBC04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C60" w:rsidRPr="00854593" w14:paraId="55ECBF12" w14:textId="77777777" w:rsidTr="00ED7ECA">
        <w:tc>
          <w:tcPr>
            <w:tcW w:w="9776" w:type="dxa"/>
          </w:tcPr>
          <w:p w14:paraId="3B5006F1" w14:textId="366D658B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Close to 6 million views for Joe Wicks first online live PE lesson on YouTube. </w:t>
            </w:r>
            <w:r w:rsidR="00D442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Streaming 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every weekday at 9.00am, it's a great way to get you moving and ready to start your day. Give it a go with your families!</w:t>
            </w:r>
          </w:p>
          <w:p w14:paraId="452D2859" w14:textId="0B04341E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7071B9AB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https://www.youtube.com/channel/UCAxW1XT0iEJo0TYlRfn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6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rYQ</w:t>
              </w:r>
            </w:hyperlink>
          </w:p>
        </w:tc>
      </w:tr>
      <w:tr w:rsidR="00E55C60" w:rsidRPr="00854593" w14:paraId="4AE305EE" w14:textId="77777777" w:rsidTr="00ED7ECA">
        <w:tc>
          <w:tcPr>
            <w:tcW w:w="9776" w:type="dxa"/>
            <w:shd w:val="clear" w:color="auto" w:fill="D5DCE4" w:themeFill="text2" w:themeFillTint="33"/>
          </w:tcPr>
          <w:p w14:paraId="5D31C8C5" w14:textId="152D0702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>Dance with Oti Mabuse live daily at 11:30am. Fun exercise themed around Disney characters.</w:t>
            </w:r>
            <w:r w:rsidR="00D442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Great for children!</w:t>
            </w:r>
          </w:p>
          <w:p w14:paraId="766AE961" w14:textId="08270D31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D5DCE4" w:themeFill="text2" w:themeFillTint="33"/>
          </w:tcPr>
          <w:p w14:paraId="7E883841" w14:textId="18DA3D86" w:rsidR="00E55C60" w:rsidRPr="00854593" w:rsidRDefault="00854593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/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www.youtube.com/user/mosetsanagape</w:t>
              </w:r>
            </w:hyperlink>
          </w:p>
        </w:tc>
      </w:tr>
      <w:tr w:rsidR="00E55C60" w:rsidRPr="00854593" w14:paraId="700E8AFE" w14:textId="77777777" w:rsidTr="00ED7ECA">
        <w:tc>
          <w:tcPr>
            <w:tcW w:w="9776" w:type="dxa"/>
          </w:tcPr>
          <w:p w14:paraId="6C49E50F" w14:textId="77777777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>Free live online Zumba classes with SibuFit at 7:00pm every Monday, Wednesday and Friday.</w:t>
            </w:r>
          </w:p>
          <w:p w14:paraId="02676018" w14:textId="59F021B4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52DE2A05" w14:textId="77777777" w:rsidR="00E55C60" w:rsidRPr="00854593" w:rsidRDefault="00E55C60" w:rsidP="0066244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4593">
              <w:rPr>
                <w:rStyle w:val="jsgrdq"/>
                <w:rFonts w:ascii="Arial" w:hAnsi="Arial" w:cs="Arial"/>
                <w:color w:val="000000"/>
                <w:sz w:val="24"/>
                <w:szCs w:val="24"/>
              </w:rPr>
              <w:t xml:space="preserve">Visit the following URL: </w:t>
            </w:r>
            <w:hyperlink r:id="rId8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https://us04web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zoom.us/j/974757231</w:t>
              </w:r>
            </w:hyperlink>
          </w:p>
          <w:p w14:paraId="2FFEEF97" w14:textId="77777777" w:rsidR="00E55C60" w:rsidRPr="00854593" w:rsidRDefault="00E55C60" w:rsidP="0066244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4593">
              <w:rPr>
                <w:rStyle w:val="jsgrdq"/>
                <w:rFonts w:ascii="Arial" w:hAnsi="Arial" w:cs="Arial"/>
                <w:color w:val="000000"/>
                <w:sz w:val="24"/>
                <w:szCs w:val="24"/>
              </w:rPr>
              <w:t>Or download the 'Zoom Cloud Meetings' App &amp; Join a meeting using 974757231</w:t>
            </w:r>
          </w:p>
          <w:p w14:paraId="1E0097CE" w14:textId="77777777" w:rsidR="00E55C60" w:rsidRDefault="00E55C60" w:rsidP="00662447">
            <w:pPr>
              <w:rPr>
                <w:rStyle w:val="jsgrdq"/>
                <w:rFonts w:ascii="Arial" w:hAnsi="Arial" w:cs="Arial"/>
                <w:color w:val="000000"/>
                <w:sz w:val="24"/>
                <w:szCs w:val="24"/>
              </w:rPr>
            </w:pPr>
            <w:r w:rsidRPr="00854593">
              <w:rPr>
                <w:rStyle w:val="jsgrdq"/>
                <w:rFonts w:ascii="Arial" w:hAnsi="Arial" w:cs="Arial"/>
                <w:color w:val="000000"/>
                <w:sz w:val="24"/>
                <w:szCs w:val="24"/>
              </w:rPr>
              <w:t>**Please ensure your microphone is switched off for the smooth running of class**</w:t>
            </w:r>
          </w:p>
          <w:p w14:paraId="623A424E" w14:textId="69E55527" w:rsidR="000E6748" w:rsidRPr="00854593" w:rsidRDefault="000E6748" w:rsidP="006624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C60" w:rsidRPr="00854593" w14:paraId="16F35AE1" w14:textId="77777777" w:rsidTr="00ED7ECA">
        <w:tc>
          <w:tcPr>
            <w:tcW w:w="9776" w:type="dxa"/>
            <w:shd w:val="clear" w:color="auto" w:fill="D5DCE4" w:themeFill="text2" w:themeFillTint="33"/>
          </w:tcPr>
          <w:p w14:paraId="1AE8EC73" w14:textId="587A1B4B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 xml:space="preserve">Sport England have gathered togethers lots of Stay in, 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W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 xml:space="preserve">ork out free ideas on how to exercise at home and outdoors. With ideas for young children, families, older adults and people with disabilities or a </w:t>
            </w:r>
            <w:r w:rsidR="00190CFD"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long-term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 xml:space="preserve"> health condition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. I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t's a brilliant way to try something new. Things to look out for include Disney dance-</w:t>
            </w:r>
            <w:r w:rsidR="00190CFD"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along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 xml:space="preserve">, 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sitting activities and parasport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activities.</w:t>
            </w:r>
          </w:p>
          <w:p w14:paraId="78F7183F" w14:textId="17CC7D20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D5DCE4" w:themeFill="text2" w:themeFillTint="33"/>
          </w:tcPr>
          <w:p w14:paraId="3A6A3155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https://www.sportengland.org/st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a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yinworkout</w:t>
              </w:r>
            </w:hyperlink>
          </w:p>
        </w:tc>
      </w:tr>
      <w:tr w:rsidR="00E55C60" w:rsidRPr="00854593" w14:paraId="3A50F645" w14:textId="77777777" w:rsidTr="00ED7ECA">
        <w:tc>
          <w:tcPr>
            <w:tcW w:w="9776" w:type="dxa"/>
          </w:tcPr>
          <w:p w14:paraId="1367F8F3" w14:textId="77777777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If you want to learn to ride a bike to keep </w:t>
            </w:r>
            <w:r w:rsidR="00190CFD"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fit,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then British Cycling's Ready Set Ride daily activity calendar is for you. They are sharing a new game or activity every day and their website has videos and a guide to get you ready to teach your kids to ride a bike.</w:t>
            </w:r>
          </w:p>
          <w:p w14:paraId="10F22AC7" w14:textId="74C3B79D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355FE13F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https://www.britishcycling.org.uk/getinvolved/article/202003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2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5-getinvolved-Getting-the-most-out-of-HSBC-UK-Ready-Set-Rid-0</w:t>
              </w:r>
            </w:hyperlink>
          </w:p>
        </w:tc>
      </w:tr>
      <w:tr w:rsidR="00E55C60" w:rsidRPr="00854593" w14:paraId="58096F50" w14:textId="77777777" w:rsidTr="00ED7ECA">
        <w:tc>
          <w:tcPr>
            <w:tcW w:w="9776" w:type="dxa"/>
            <w:shd w:val="clear" w:color="auto" w:fill="D5DCE4" w:themeFill="text2" w:themeFillTint="33"/>
          </w:tcPr>
          <w:p w14:paraId="4E8FED32" w14:textId="6E7EF02B" w:rsidR="00E55C60" w:rsidRDefault="00E55C60" w:rsidP="00ED7ECA">
            <w:pPr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</w:pPr>
            <w:r w:rsidRPr="00854593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 xml:space="preserve">NHS 10 Minute </w:t>
            </w:r>
            <w:r w:rsidR="00E37677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H</w:t>
            </w:r>
            <w:r w:rsidRPr="00854593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 xml:space="preserve">ome </w:t>
            </w:r>
            <w:r w:rsidR="00E37677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C</w:t>
            </w:r>
            <w:r w:rsidRPr="00854593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 xml:space="preserve">ardio </w:t>
            </w:r>
            <w:r w:rsidR="00E37677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W</w:t>
            </w:r>
            <w:r w:rsidRPr="00854593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orkout. Burn calories, lose weight and feel great with this 10-minute home cardio workout routine for aerobic fitness.</w:t>
            </w:r>
          </w:p>
          <w:p w14:paraId="12736EA7" w14:textId="16C63FF2" w:rsidR="000E6748" w:rsidRPr="00854593" w:rsidRDefault="000E6748" w:rsidP="00ED7E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D5DCE4" w:themeFill="text2" w:themeFillTint="33"/>
          </w:tcPr>
          <w:p w14:paraId="7168AEDE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https://www.nhs.uk/live-well/exercise/10-minute-home-cardio-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w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orkout/</w:t>
              </w:r>
            </w:hyperlink>
          </w:p>
        </w:tc>
      </w:tr>
      <w:tr w:rsidR="00E55C60" w:rsidRPr="00854593" w14:paraId="62631C85" w14:textId="77777777" w:rsidTr="00ED7ECA">
        <w:tc>
          <w:tcPr>
            <w:tcW w:w="9776" w:type="dxa"/>
          </w:tcPr>
          <w:p w14:paraId="3CA8ABF2" w14:textId="77777777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4593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 xml:space="preserve">Improve your mental wellbeing. 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Explains how to improve and maintain your mental wellbeing, whether you have a diagnosis of a mental health condition or not.</w:t>
            </w:r>
          </w:p>
          <w:p w14:paraId="7D0022DB" w14:textId="028B7F8B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094620C0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https://www.mind.org.uk/information-support/tips-for-e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v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eryday-living/wellbeing/wellbeing/</w:t>
              </w:r>
            </w:hyperlink>
          </w:p>
        </w:tc>
      </w:tr>
      <w:tr w:rsidR="00E55C60" w:rsidRPr="00854593" w14:paraId="41BDD2A8" w14:textId="77777777" w:rsidTr="00ED7ECA">
        <w:tc>
          <w:tcPr>
            <w:tcW w:w="9776" w:type="dxa"/>
            <w:shd w:val="clear" w:color="auto" w:fill="D5DCE4" w:themeFill="text2" w:themeFillTint="33"/>
          </w:tcPr>
          <w:p w14:paraId="02D716F7" w14:textId="77777777" w:rsidR="00E55C60" w:rsidRDefault="00E55C60" w:rsidP="00662447">
            <w:pPr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</w:pPr>
            <w:r w:rsidRPr="00854593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  <w:u w:val="none"/>
              </w:rPr>
              <w:t>30 Minute fat burning home workout by the Body Project. Ideal for beginners, achievable with low impact results.</w:t>
            </w:r>
          </w:p>
          <w:p w14:paraId="0F4A120E" w14:textId="2DD94274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D5DCE4" w:themeFill="text2" w:themeFillTint="33"/>
          </w:tcPr>
          <w:p w14:paraId="27A3609B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w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ww.youtube.com/watch?v=gC_L9qAHVJ8</w:t>
              </w:r>
            </w:hyperlink>
          </w:p>
        </w:tc>
      </w:tr>
      <w:tr w:rsidR="00E55C60" w:rsidRPr="00854593" w14:paraId="4E8BDDC8" w14:textId="77777777" w:rsidTr="00ED7ECA">
        <w:tc>
          <w:tcPr>
            <w:tcW w:w="9776" w:type="dxa"/>
          </w:tcPr>
          <w:p w14:paraId="2A474149" w14:textId="77777777" w:rsidR="00E55C60" w:rsidRPr="00854593" w:rsidRDefault="00E55C60" w:rsidP="00662447">
            <w:pPr>
              <w:pStyle w:val="Heading3"/>
              <w:spacing w:before="0"/>
              <w:ind w:right="120"/>
              <w:outlineLvl w:val="2"/>
              <w:rPr>
                <w:rFonts w:ascii="Arial" w:hAnsi="Arial" w:cs="Arial"/>
                <w:color w:val="000000" w:themeColor="text1"/>
              </w:rPr>
            </w:pPr>
            <w:hyperlink r:id="rId14" w:tooltip="30-Minute No-Equipment Cardio Kickboxing Workout" w:history="1">
              <w:r w:rsidRPr="00854593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30 Minute No-Equipment Cardio Kickboxing Workout</w:t>
              </w:r>
            </w:hyperlink>
            <w:r w:rsidRPr="00854593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 xml:space="preserve"> by POPSUGAR Fitness</w:t>
            </w:r>
          </w:p>
          <w:p w14:paraId="0AA06796" w14:textId="77777777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46B2A5B5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://www.youtube.com/watch?v=6oLg5fFe5ww</w:t>
              </w:r>
            </w:hyperlink>
          </w:p>
        </w:tc>
      </w:tr>
      <w:tr w:rsidR="00E55C60" w:rsidRPr="00854593" w14:paraId="503416C0" w14:textId="77777777" w:rsidTr="00ED7ECA">
        <w:tc>
          <w:tcPr>
            <w:tcW w:w="9776" w:type="dxa"/>
            <w:shd w:val="clear" w:color="auto" w:fill="D5DCE4" w:themeFill="text2" w:themeFillTint="33"/>
          </w:tcPr>
          <w:p w14:paraId="66C81101" w14:textId="76D84C3B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Join Gower Riders CC at 5:30pm for a daily 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irtual 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ycling 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raining 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>ession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4413AEB" w14:textId="77777777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D5DCE4" w:themeFill="text2" w:themeFillTint="33"/>
          </w:tcPr>
          <w:p w14:paraId="757DFDE5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r w:rsidRPr="00854593">
              <w:rPr>
                <w:rFonts w:ascii="Arial" w:hAnsi="Arial" w:cs="Arial"/>
                <w:sz w:val="24"/>
                <w:szCs w:val="24"/>
              </w:rPr>
              <w:t>Visit the following URL:</w:t>
            </w:r>
          </w:p>
          <w:p w14:paraId="7D8220B1" w14:textId="77777777" w:rsidR="00E55C60" w:rsidRPr="00854593" w:rsidRDefault="00E55C60" w:rsidP="00ED7ECA">
            <w:pPr>
              <w:shd w:val="clear" w:color="auto" w:fill="D5DCE4" w:themeFill="text2" w:themeFillTint="33"/>
              <w:rPr>
                <w:rFonts w:ascii="Arial" w:hAnsi="Arial" w:cs="Arial"/>
                <w:sz w:val="24"/>
                <w:szCs w:val="24"/>
              </w:rPr>
            </w:pPr>
            <w:hyperlink r:id="rId16" w:tgtFrame="_blank" w:tooltip="https://us04web.zoom.us/j/534720834" w:history="1">
              <w:r w:rsidRPr="00854593">
                <w:rPr>
                  <w:rStyle w:val="Hyperlink"/>
                  <w:rFonts w:ascii="Arial" w:hAnsi="Arial" w:cs="Arial"/>
                  <w:color w:val="1B95E0"/>
                  <w:sz w:val="24"/>
                  <w:szCs w:val="24"/>
                  <w:shd w:val="clear" w:color="auto" w:fill="D5DCE4" w:themeFill="text2" w:themeFillTint="33"/>
                </w:rPr>
                <w:t>us04web.zoom.us/j/5347208</w:t>
              </w:r>
              <w:r w:rsidRPr="00854593">
                <w:rPr>
                  <w:rStyle w:val="Hyperlink"/>
                  <w:rFonts w:ascii="Arial" w:hAnsi="Arial" w:cs="Arial"/>
                  <w:color w:val="1B95E0"/>
                  <w:sz w:val="24"/>
                  <w:szCs w:val="24"/>
                  <w:shd w:val="clear" w:color="auto" w:fill="D5DCE4" w:themeFill="text2" w:themeFillTint="33"/>
                </w:rPr>
                <w:t>3</w:t>
              </w:r>
              <w:r w:rsidRPr="00854593">
                <w:rPr>
                  <w:rStyle w:val="Hyperlink"/>
                  <w:rFonts w:ascii="Arial" w:hAnsi="Arial" w:cs="Arial"/>
                  <w:color w:val="1B95E0"/>
                  <w:sz w:val="24"/>
                  <w:szCs w:val="24"/>
                  <w:shd w:val="clear" w:color="auto" w:fill="D5DCE4" w:themeFill="text2" w:themeFillTint="33"/>
                </w:rPr>
                <w:t>4</w:t>
              </w:r>
            </w:hyperlink>
          </w:p>
          <w:p w14:paraId="4B0DFF37" w14:textId="77777777" w:rsidR="00E55C60" w:rsidRDefault="00E55C60" w:rsidP="00662447">
            <w:pPr>
              <w:rPr>
                <w:rStyle w:val="jsgrdq"/>
                <w:rFonts w:ascii="Arial" w:hAnsi="Arial" w:cs="Arial"/>
                <w:color w:val="000000"/>
                <w:sz w:val="24"/>
                <w:szCs w:val="24"/>
              </w:rPr>
            </w:pPr>
            <w:r w:rsidRPr="00854593">
              <w:rPr>
                <w:rStyle w:val="jsgrdq"/>
                <w:rFonts w:ascii="Arial" w:hAnsi="Arial" w:cs="Arial"/>
                <w:color w:val="000000"/>
                <w:sz w:val="24"/>
                <w:szCs w:val="24"/>
              </w:rPr>
              <w:t>Or download the 'Zoom Cloud Meetings' App &amp; Join a meeting using 534720834</w:t>
            </w:r>
          </w:p>
          <w:p w14:paraId="042D12BA" w14:textId="1098A566" w:rsidR="000E6748" w:rsidRPr="00854593" w:rsidRDefault="000E6748" w:rsidP="006624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C60" w:rsidRPr="00854593" w14:paraId="09BCDBE1" w14:textId="77777777" w:rsidTr="00ED7ECA">
        <w:tc>
          <w:tcPr>
            <w:tcW w:w="9776" w:type="dxa"/>
          </w:tcPr>
          <w:p w14:paraId="7959B1E4" w14:textId="62F16267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>Chair based exercise with coach Jaz from Valleys Gymnastics Academy</w:t>
            </w:r>
            <w:r w:rsidR="00E3767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12" w:type="dxa"/>
          </w:tcPr>
          <w:p w14:paraId="18F58B27" w14:textId="77777777" w:rsidR="00E55C60" w:rsidRDefault="00E55C60" w:rsidP="00662447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7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y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outube.com/watch?v=96tNVDjOZK4&amp;app=desktop</w:t>
              </w:r>
            </w:hyperlink>
          </w:p>
          <w:p w14:paraId="010A787C" w14:textId="7304C48F" w:rsidR="000E6748" w:rsidRPr="00854593" w:rsidRDefault="000E6748" w:rsidP="006624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C60" w:rsidRPr="00854593" w14:paraId="79E1DB65" w14:textId="77777777" w:rsidTr="00ED7ECA">
        <w:tc>
          <w:tcPr>
            <w:tcW w:w="9776" w:type="dxa"/>
          </w:tcPr>
          <w:p w14:paraId="470FAC10" w14:textId="0797CE0A" w:rsidR="00E55C60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Visit Newport Live</w:t>
            </w:r>
            <w:r w:rsidR="00E3767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E37677"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Happy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90CFD"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>and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Healthy </w:t>
            </w:r>
            <w:r w:rsidR="00190CFD"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>at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Home Programme. Lots of online resources and 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information available that will help you to stay fit and healthy, support positive physical and mental wellbeing and inspire creativity whilst at home.</w:t>
            </w:r>
          </w:p>
          <w:p w14:paraId="2D4C0E5F" w14:textId="1EE80B8C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59D02A5D" w14:textId="77777777" w:rsidR="00E55C60" w:rsidRPr="00854593" w:rsidRDefault="00E55C60" w:rsidP="00662447">
            <w:pPr>
              <w:rPr>
                <w:rFonts w:ascii="Arial" w:eastAsia="Times New Roman" w:hAnsi="Arial" w:cs="Arial"/>
                <w:sz w:val="24"/>
                <w:szCs w:val="24"/>
              </w:rPr>
            </w:pPr>
            <w:hyperlink r:id="rId18" w:history="1">
              <w:r w:rsidRPr="0085459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https://www.n</w:t>
              </w:r>
              <w:r w:rsidRPr="0085459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e</w:t>
              </w:r>
              <w:r w:rsidRPr="0085459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wportlive.co.uk/sport-leisure/happy-and-healthy-at-home</w:t>
              </w:r>
            </w:hyperlink>
            <w:r w:rsidRPr="008545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1F61DCC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C60" w:rsidRPr="00854593" w14:paraId="05429727" w14:textId="77777777" w:rsidTr="00ED7ECA">
        <w:tc>
          <w:tcPr>
            <w:tcW w:w="9776" w:type="dxa"/>
            <w:shd w:val="clear" w:color="auto" w:fill="D5DCE4" w:themeFill="text2" w:themeFillTint="33"/>
          </w:tcPr>
          <w:p w14:paraId="68AAAC0C" w14:textId="465465DF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Visit Sport Cardiff </w:t>
            </w:r>
            <w:r w:rsidR="00E3767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on Twitter </w:t>
            </w:r>
            <w:r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for Family Fun </w:t>
            </w:r>
            <w:r w:rsidR="00190CFD"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at</w:t>
            </w:r>
            <w:r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Home Series. Showing you games all the family can play. Keep a look out for more new games</w:t>
            </w:r>
            <w:r w:rsidR="00E3767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!</w:t>
            </w:r>
          </w:p>
          <w:p w14:paraId="76973A06" w14:textId="77777777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D5DCE4" w:themeFill="text2" w:themeFillTint="33"/>
          </w:tcPr>
          <w:p w14:paraId="2299E713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https://twitter.com/Spo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tCardiff</w:t>
              </w:r>
            </w:hyperlink>
          </w:p>
        </w:tc>
      </w:tr>
      <w:tr w:rsidR="00E55C60" w:rsidRPr="00854593" w14:paraId="39DC8623" w14:textId="77777777" w:rsidTr="00ED7ECA">
        <w:tc>
          <w:tcPr>
            <w:tcW w:w="9776" w:type="dxa"/>
          </w:tcPr>
          <w:p w14:paraId="62991B41" w14:textId="4C74F6C6" w:rsidR="00E55C60" w:rsidRDefault="00E55C60" w:rsidP="00662447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Practis</w:t>
            </w:r>
            <w:r w:rsidR="00E376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e</w:t>
            </w:r>
            <w:r w:rsidRPr="0085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mindfulness or meditation - these exercises have been proven to help with anxiety and there are a number of apps such as Headspace and Calm which guides you to daily mindfulness practices.</w:t>
            </w:r>
          </w:p>
          <w:p w14:paraId="66AD5F13" w14:textId="3F48B01D" w:rsidR="000E6748" w:rsidRPr="00854593" w:rsidRDefault="000E6748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12" w:type="dxa"/>
          </w:tcPr>
          <w:p w14:paraId="242546AD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https://www.headspace.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c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om/</w:t>
              </w:r>
            </w:hyperlink>
          </w:p>
          <w:p w14:paraId="45152E78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48058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https://www.calm.com/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?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from=/</w:t>
              </w:r>
            </w:hyperlink>
          </w:p>
        </w:tc>
      </w:tr>
      <w:tr w:rsidR="00E55C60" w:rsidRPr="00854593" w14:paraId="6B274AB5" w14:textId="77777777" w:rsidTr="00ED7ECA">
        <w:tc>
          <w:tcPr>
            <w:tcW w:w="9776" w:type="dxa"/>
            <w:shd w:val="clear" w:color="auto" w:fill="D5DCE4" w:themeFill="text2" w:themeFillTint="33"/>
          </w:tcPr>
          <w:p w14:paraId="5C12C235" w14:textId="228598A0" w:rsidR="00E55C60" w:rsidRPr="00854593" w:rsidRDefault="00E55C60" w:rsidP="006624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The Swansea Wellbeing Centre is offering free </w:t>
            </w:r>
            <w:r w:rsidRPr="00854593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telephone consultations and on-line support 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for the amazing frontline health care professionals and support workers in this crisis.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With </w:t>
            </w:r>
            <w:r w:rsidRPr="00854593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early morning free meditations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 to prepare you for the day, </w:t>
            </w:r>
            <w:r w:rsidRPr="00854593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lunch break mini relaxation sessions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 to provide a space for mental clarity and a moment of ease during the challenges of your day. Free/donation </w:t>
            </w:r>
            <w:r w:rsidRPr="00854593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evening classes to unwind</w:t>
            </w:r>
            <w:r w:rsidRPr="0085459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D5DCE4" w:themeFill="text2" w:themeFillTint="33"/>
              </w:rPr>
              <w:t> and promote recovery and rest.</w:t>
            </w:r>
          </w:p>
        </w:tc>
        <w:tc>
          <w:tcPr>
            <w:tcW w:w="5612" w:type="dxa"/>
            <w:shd w:val="clear" w:color="auto" w:fill="D5DCE4" w:themeFill="text2" w:themeFillTint="33"/>
          </w:tcPr>
          <w:p w14:paraId="56B14EC2" w14:textId="77777777" w:rsidR="00E55C60" w:rsidRPr="00854593" w:rsidRDefault="00E55C60" w:rsidP="00662447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https://us17.campaign-archiv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e</w:t>
              </w:r>
              <w:r w:rsidRPr="00854593">
                <w:rPr>
                  <w:rStyle w:val="Hyperlink"/>
                  <w:rFonts w:ascii="Arial" w:hAnsi="Arial" w:cs="Arial"/>
                  <w:sz w:val="24"/>
                  <w:szCs w:val="24"/>
                </w:rPr>
                <w:t>.com/?u=7c17923b19afc6e4b8f12ed21&amp;id=0e588dab01</w:t>
              </w:r>
            </w:hyperlink>
          </w:p>
        </w:tc>
      </w:tr>
    </w:tbl>
    <w:p w14:paraId="571E481B" w14:textId="3EB1B9BC" w:rsidR="00E55C60" w:rsidRPr="00854593" w:rsidRDefault="00E55C6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90CFD" w:rsidRPr="00854593" w14:paraId="4F17D096" w14:textId="77777777" w:rsidTr="00ED7ECA">
        <w:tc>
          <w:tcPr>
            <w:tcW w:w="15388" w:type="dxa"/>
            <w:shd w:val="clear" w:color="auto" w:fill="C5E0B3" w:themeFill="accent6" w:themeFillTint="66"/>
          </w:tcPr>
          <w:p w14:paraId="09406605" w14:textId="418FB549" w:rsidR="00190CFD" w:rsidRPr="00854593" w:rsidRDefault="00190CFD" w:rsidP="009D4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593">
              <w:rPr>
                <w:rFonts w:ascii="Arial" w:hAnsi="Arial" w:cs="Arial"/>
                <w:sz w:val="24"/>
                <w:szCs w:val="24"/>
              </w:rPr>
              <w:lastRenderedPageBreak/>
              <w:t>If you have any activities or resources that you would like to share with others, then please do forward on to the email address</w:t>
            </w:r>
            <w:r w:rsidR="00321B64"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Pr="0085459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D46B3" w:rsidRPr="00854593">
              <w:rPr>
                <w:rFonts w:ascii="Arial" w:hAnsi="Arial" w:cs="Arial"/>
                <w:sz w:val="24"/>
                <w:szCs w:val="24"/>
              </w:rPr>
              <w:t>I</w:t>
            </w:r>
            <w:r w:rsidRPr="00854593">
              <w:rPr>
                <w:rFonts w:ascii="Arial" w:hAnsi="Arial" w:cs="Arial"/>
                <w:sz w:val="24"/>
                <w:szCs w:val="24"/>
              </w:rPr>
              <w:t xml:space="preserve">f you have any questions or require any </w:t>
            </w:r>
            <w:r w:rsidR="009D46B3" w:rsidRPr="00854593">
              <w:rPr>
                <w:rFonts w:ascii="Arial" w:hAnsi="Arial" w:cs="Arial"/>
                <w:sz w:val="24"/>
                <w:szCs w:val="24"/>
              </w:rPr>
              <w:t>support,</w:t>
            </w:r>
            <w:r w:rsidRPr="00854593">
              <w:rPr>
                <w:rFonts w:ascii="Arial" w:hAnsi="Arial" w:cs="Arial"/>
                <w:sz w:val="24"/>
                <w:szCs w:val="24"/>
              </w:rPr>
              <w:t xml:space="preserve"> then do not hesitate to get in</w:t>
            </w:r>
            <w:r w:rsidR="009D46B3" w:rsidRPr="00854593">
              <w:rPr>
                <w:rFonts w:ascii="Arial" w:hAnsi="Arial" w:cs="Arial"/>
                <w:sz w:val="24"/>
                <w:szCs w:val="24"/>
              </w:rPr>
              <w:t xml:space="preserve"> touch.</w:t>
            </w:r>
          </w:p>
          <w:p w14:paraId="5FAC1C94" w14:textId="77777777" w:rsidR="009D46B3" w:rsidRPr="00854593" w:rsidRDefault="009D46B3" w:rsidP="009D46B3">
            <w:pPr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</w:p>
          <w:p w14:paraId="29E40C4D" w14:textId="4A979412" w:rsidR="00190CFD" w:rsidRPr="00854593" w:rsidRDefault="009D46B3" w:rsidP="009D46B3">
            <w:pPr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854593"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Mohammed </w:t>
            </w:r>
            <w:r w:rsidR="00190CFD" w:rsidRPr="00854593"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  <w:t>Basit</w:t>
            </w:r>
          </w:p>
          <w:p w14:paraId="2CB8AE0E" w14:textId="77777777" w:rsidR="00190CFD" w:rsidRPr="00854593" w:rsidRDefault="00190CFD" w:rsidP="009D46B3">
            <w:pPr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854593"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  <w:t>Project Officer – BME Sport Cymru</w:t>
            </w:r>
          </w:p>
          <w:p w14:paraId="75A5B8C9" w14:textId="7E1BC0A2" w:rsidR="00190CFD" w:rsidRPr="00854593" w:rsidRDefault="00190CFD" w:rsidP="009D46B3">
            <w:pPr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854593"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  <w:t>E: basit@eyst.org.uk</w:t>
            </w:r>
          </w:p>
          <w:p w14:paraId="4CAACA18" w14:textId="584BF262" w:rsidR="00190CFD" w:rsidRPr="00854593" w:rsidRDefault="00190CFD" w:rsidP="009D46B3">
            <w:pPr>
              <w:jc w:val="center"/>
              <w:rPr>
                <w:rFonts w:ascii="Arial" w:eastAsiaTheme="minorEastAsia" w:hAnsi="Arial" w:cs="Arial"/>
                <w:noProof/>
                <w:color w:val="002060"/>
                <w:sz w:val="24"/>
                <w:szCs w:val="24"/>
                <w:lang w:eastAsia="en-GB"/>
              </w:rPr>
            </w:pPr>
            <w:r w:rsidRPr="00854593"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T: </w:t>
            </w:r>
            <w:r w:rsidRPr="00854593"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eastAsia="en-GB"/>
              </w:rPr>
              <w:t>07982 930601</w:t>
            </w:r>
          </w:p>
        </w:tc>
      </w:tr>
    </w:tbl>
    <w:p w14:paraId="432F40AE" w14:textId="77777777" w:rsidR="00190CFD" w:rsidRPr="00854593" w:rsidRDefault="00190CFD">
      <w:pPr>
        <w:rPr>
          <w:rFonts w:ascii="Arial" w:hAnsi="Arial" w:cs="Arial"/>
          <w:sz w:val="24"/>
          <w:szCs w:val="24"/>
        </w:rPr>
      </w:pPr>
    </w:p>
    <w:sectPr w:rsidR="00190CFD" w:rsidRPr="00854593" w:rsidSect="00E55C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60"/>
    <w:rsid w:val="000E6748"/>
    <w:rsid w:val="00190CFD"/>
    <w:rsid w:val="00321B64"/>
    <w:rsid w:val="003A7E13"/>
    <w:rsid w:val="00854593"/>
    <w:rsid w:val="008B5BBA"/>
    <w:rsid w:val="009B5426"/>
    <w:rsid w:val="009D46B3"/>
    <w:rsid w:val="00A73635"/>
    <w:rsid w:val="00A825C4"/>
    <w:rsid w:val="00B044B9"/>
    <w:rsid w:val="00B12C7D"/>
    <w:rsid w:val="00D4427D"/>
    <w:rsid w:val="00E37677"/>
    <w:rsid w:val="00E55C60"/>
    <w:rsid w:val="00E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900A"/>
  <w15:chartTrackingRefBased/>
  <w15:docId w15:val="{EBFA5388-6E71-404E-B46C-914C4584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55C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5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C60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E55C60"/>
    <w:pPr>
      <w:spacing w:after="0" w:line="240" w:lineRule="auto"/>
    </w:pPr>
    <w:rPr>
      <w:rFonts w:ascii="Calibri" w:hAnsi="Calibri" w:cs="Calibri"/>
    </w:rPr>
  </w:style>
  <w:style w:type="character" w:customStyle="1" w:styleId="jsgrdq">
    <w:name w:val="jsgrdq"/>
    <w:basedOn w:val="DefaultParagraphFont"/>
    <w:rsid w:val="00E55C60"/>
  </w:style>
  <w:style w:type="character" w:styleId="Strong">
    <w:name w:val="Strong"/>
    <w:basedOn w:val="DefaultParagraphFont"/>
    <w:uiPriority w:val="22"/>
    <w:qFormat/>
    <w:rsid w:val="00E55C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90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74757231" TargetMode="External"/><Relationship Id="rId13" Type="http://schemas.openxmlformats.org/officeDocument/2006/relationships/hyperlink" Target="https://www.youtube.com/watch?v=gC_L9qAHVJ8" TargetMode="External"/><Relationship Id="rId18" Type="http://schemas.openxmlformats.org/officeDocument/2006/relationships/hyperlink" Target="https://www.newportlive.co.uk/sport-leisure/happy-and-healthy-at-hom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m.com/?from=/" TargetMode="External"/><Relationship Id="rId7" Type="http://schemas.openxmlformats.org/officeDocument/2006/relationships/hyperlink" Target="https://www.youtube.com/user/mosetsanagape" TargetMode="External"/><Relationship Id="rId12" Type="http://schemas.openxmlformats.org/officeDocument/2006/relationships/hyperlink" Target="https://www.mind.org.uk/information-support/tips-for-everyday-living/wellbeing/wellbeing/" TargetMode="External"/><Relationship Id="rId17" Type="http://schemas.openxmlformats.org/officeDocument/2006/relationships/hyperlink" Target="https://www.youtube.com/watch?v=96tNVDjOZK4&amp;app=desk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co/z9eOuAuELd?amp=1" TargetMode="External"/><Relationship Id="rId20" Type="http://schemas.openxmlformats.org/officeDocument/2006/relationships/hyperlink" Target="https://www.headspac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AxW1XT0iEJo0TYlRfn6rYQ" TargetMode="External"/><Relationship Id="rId11" Type="http://schemas.openxmlformats.org/officeDocument/2006/relationships/hyperlink" Target="https://www.nhs.uk/live-well/exercise/10-minute-home-cardio-workout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www.youtube.com/watch?v=6oLg5fFe5w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ritishcycling.org.uk/getinvolved/article/20200325-getinvolved-Getting-the-most-out-of-HSBC-UK-Ready-Set-Rid-0" TargetMode="External"/><Relationship Id="rId19" Type="http://schemas.openxmlformats.org/officeDocument/2006/relationships/hyperlink" Target="https://twitter.com/SportCardif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portengland.org/stayinworkout" TargetMode="External"/><Relationship Id="rId14" Type="http://schemas.openxmlformats.org/officeDocument/2006/relationships/hyperlink" Target="https://www.youtube.com/watch?v=6oLg5fFe5ww" TargetMode="External"/><Relationship Id="rId22" Type="http://schemas.openxmlformats.org/officeDocument/2006/relationships/hyperlink" Target="https://us17.campaign-archive.com/?u=7c17923b19afc6e4b8f12ed21&amp;id=0e588dab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basit</dc:creator>
  <cp:keywords/>
  <dc:description/>
  <cp:lastModifiedBy>basit</cp:lastModifiedBy>
  <cp:revision>9</cp:revision>
  <dcterms:created xsi:type="dcterms:W3CDTF">2020-04-01T16:00:00Z</dcterms:created>
  <dcterms:modified xsi:type="dcterms:W3CDTF">2020-04-01T17:02:00Z</dcterms:modified>
</cp:coreProperties>
</file>